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1A28" w:rsidRDefault="00E60248">
      <w:pPr>
        <w:autoSpaceDE w:val="0"/>
        <w:spacing w:line="100" w:lineRule="atLeast"/>
        <w:rPr>
          <w:rFonts w:ascii="Arial" w:eastAsia="Arial" w:hAnsi="Arial" w:cs="Arial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...................................................                                      .................................................</w:t>
      </w:r>
    </w:p>
    <w:p w:rsidR="008A1A28" w:rsidRDefault="00E60248">
      <w:pPr>
        <w:autoSpaceDE w:val="0"/>
        <w:spacing w:line="100" w:lineRule="atLeast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Imię i nazwisko/ nazwa wnioskodawcy                                                            miejscowość, data</w:t>
      </w:r>
    </w:p>
    <w:p w:rsidR="008A1A28" w:rsidRDefault="008A1A28">
      <w:pPr>
        <w:autoSpaceDE w:val="0"/>
        <w:spacing w:line="100" w:lineRule="atLeast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:rsidR="008A1A28" w:rsidRDefault="00E60248">
      <w:pPr>
        <w:autoSpaceDE w:val="0"/>
        <w:spacing w:line="100" w:lineRule="atLeast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....................................................</w:t>
      </w:r>
    </w:p>
    <w:p w:rsidR="008A1A28" w:rsidRDefault="00E60248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adres do korespondencji, telefon </w:t>
      </w:r>
    </w:p>
    <w:p w:rsidR="008A1A28" w:rsidRDefault="00E60248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  <w:t xml:space="preserve">          </w:t>
      </w:r>
      <w:r>
        <w:rPr>
          <w:rFonts w:ascii="Arial" w:eastAsia="Arial" w:hAnsi="Arial" w:cs="Arial"/>
          <w:b/>
          <w:bCs/>
          <w:color w:val="000000"/>
        </w:rPr>
        <w:tab/>
        <w:t xml:space="preserve">    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Burmistrz Gryfic</w:t>
      </w:r>
    </w:p>
    <w:p w:rsidR="008A1A28" w:rsidRDefault="00E60248">
      <w:pPr>
        <w:autoSpaceDE w:val="0"/>
        <w:spacing w:line="100" w:lineRule="atLeast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Plac Zwycięstwa 37</w:t>
      </w:r>
    </w:p>
    <w:p w:rsidR="008A1A28" w:rsidRDefault="00E60248">
      <w:pPr>
        <w:autoSpaceDE w:val="0"/>
        <w:spacing w:line="100" w:lineRule="atLeast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  <w:t xml:space="preserve">       72-300 Gryfice</w:t>
      </w:r>
    </w:p>
    <w:p w:rsidR="008A1A28" w:rsidRDefault="008A1A28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8A1A28" w:rsidRDefault="00E60248">
      <w:pPr>
        <w:autoSpaceDE w:val="0"/>
        <w:spacing w:line="100" w:lineRule="atLeast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Arial" w:hAnsi="Arial" w:cs="Arial"/>
          <w:b/>
          <w:bCs/>
          <w:color w:val="000000"/>
        </w:rPr>
        <w:t>Wniosek</w:t>
      </w:r>
    </w:p>
    <w:p w:rsidR="008A1A28" w:rsidRDefault="00E60248">
      <w:pPr>
        <w:spacing w:line="100" w:lineRule="atLeast"/>
        <w:jc w:val="center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</w:rPr>
        <w:t>o wydanie decyzji o warunkach zabudowy</w:t>
      </w:r>
    </w:p>
    <w:p w:rsidR="008A1A28" w:rsidRDefault="008A1A28">
      <w:pPr>
        <w:spacing w:line="100" w:lineRule="atLeast"/>
        <w:jc w:val="both"/>
        <w:rPr>
          <w:rFonts w:ascii="Arial" w:eastAsia="Times New Roman" w:hAnsi="Arial" w:cs="Arial"/>
          <w:b/>
          <w:bCs/>
          <w:i/>
          <w:iCs/>
        </w:rPr>
      </w:pPr>
    </w:p>
    <w:p w:rsidR="008A1A28" w:rsidRDefault="00E60248">
      <w:pPr>
        <w:pStyle w:val="Tekstpodstawowywcity"/>
        <w:spacing w:line="100" w:lineRule="atLeast"/>
        <w:ind w:left="0" w:firstLine="1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HG Mincho Light J" w:hAnsi="Arial" w:cs="Arial"/>
          <w:color w:val="000000"/>
          <w:sz w:val="20"/>
          <w:szCs w:val="20"/>
          <w:lang w:eastAsia="ar-SA"/>
        </w:rPr>
        <w:t>Na podstawie art. 59 ust. 1 i 2 ustawy z dnia 27 marca 2003r. o planowaniu i zagospodarowaniu przestrzennym (t.j. Dz. U. z 20</w:t>
      </w:r>
      <w:r w:rsidR="00E3238D">
        <w:rPr>
          <w:rFonts w:ascii="Arial" w:eastAsia="HG Mincho Light J" w:hAnsi="Arial" w:cs="Arial"/>
          <w:color w:val="000000"/>
          <w:sz w:val="20"/>
          <w:szCs w:val="20"/>
          <w:lang w:eastAsia="ar-SA"/>
        </w:rPr>
        <w:t>20 r. poz. 293</w:t>
      </w:r>
      <w:r>
        <w:rPr>
          <w:rFonts w:ascii="Arial" w:eastAsia="HG Mincho Light J" w:hAnsi="Arial" w:cs="Arial"/>
          <w:color w:val="000000"/>
          <w:sz w:val="20"/>
          <w:szCs w:val="20"/>
          <w:lang w:eastAsia="ar-SA"/>
        </w:rPr>
        <w:t xml:space="preserve"> ze zm.),</w:t>
      </w:r>
    </w:p>
    <w:p w:rsidR="008A1A28" w:rsidRDefault="008A1A28">
      <w:pPr>
        <w:spacing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8A1A28" w:rsidRDefault="00E60248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1. </w:t>
      </w:r>
      <w:r>
        <w:rPr>
          <w:rFonts w:ascii="Arial" w:eastAsia="Times New Roman" w:hAnsi="Arial" w:cs="Arial"/>
          <w:sz w:val="22"/>
          <w:szCs w:val="22"/>
        </w:rPr>
        <w:t>Wnoszę o wydanie decyzji ustalającej warunki zabudowy dla inwestycji polegającej na:</w:t>
      </w:r>
    </w:p>
    <w:p w:rsidR="008A1A28" w:rsidRDefault="00E60248">
      <w:pPr>
        <w:spacing w:line="36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1A28" w:rsidRDefault="00E60248">
      <w:pPr>
        <w:autoSpaceDE w:val="0"/>
        <w:spacing w:line="100" w:lineRule="atLeast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(podać rodzaj inwestycji i jej przeznaczenie, wymienić obiekt, np. budowa, rozbudowa, budynek mieszkalny jednorodzinny, wielorodzinny, budynek usługowy, produkcyjny, gospodarczy, garażowy, w zabudowie mieszkaniowej, w zabudowie zagrodowej, parterowy, piętrowy, z poddaszem mieszkalnym, podpiwniczony, itp.)</w:t>
      </w:r>
      <w:r>
        <w:rPr>
          <w:rFonts w:ascii="Arial" w:eastAsia="Times New Roman" w:hAnsi="Arial" w:cs="Arial"/>
          <w:sz w:val="18"/>
          <w:szCs w:val="18"/>
        </w:rPr>
        <w:t xml:space="preserve">   </w:t>
      </w:r>
    </w:p>
    <w:p w:rsidR="008A1A28" w:rsidRDefault="008A1A28">
      <w:pPr>
        <w:autoSpaceDE w:val="0"/>
        <w:spacing w:line="100" w:lineRule="atLeast"/>
        <w:jc w:val="both"/>
        <w:rPr>
          <w:rFonts w:ascii="Arial" w:eastAsia="Times New Roman" w:hAnsi="Arial" w:cs="Arial"/>
          <w:sz w:val="18"/>
          <w:szCs w:val="18"/>
        </w:rPr>
      </w:pPr>
    </w:p>
    <w:p w:rsidR="008A1A28" w:rsidRDefault="00E60248">
      <w:pPr>
        <w:pStyle w:val="Tekstpodstawowywcity"/>
        <w:spacing w:line="360" w:lineRule="auto"/>
        <w:ind w:left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 działce /działkach/  nr ewid. .............................................o pow. ...............................................ha</w:t>
      </w:r>
    </w:p>
    <w:p w:rsidR="008A1A28" w:rsidRDefault="00E60248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położonej /-nych/  w miejscowości ....................................... przy ul. .................................................</w:t>
      </w:r>
    </w:p>
    <w:p w:rsidR="008A1A28" w:rsidRDefault="00E60248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stanowiących własność .......................................................................................................................    </w:t>
      </w:r>
    </w:p>
    <w:p w:rsidR="008A1A28" w:rsidRDefault="00E60248">
      <w:pPr>
        <w:pStyle w:val="Tekstwstpniesformatowany"/>
        <w:spacing w:after="283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2. Charakterystyka inwestycji: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</w:rPr>
        <w:t>przedstawiona w formie opisowej i graficznej):</w:t>
      </w:r>
    </w:p>
    <w:p w:rsidR="008A1A28" w:rsidRDefault="00E6024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a)</w:t>
      </w:r>
      <w:r>
        <w:rPr>
          <w:rFonts w:ascii="Arial" w:eastAsia="Times New Roman" w:hAnsi="Arial" w:cs="Arial"/>
          <w:sz w:val="22"/>
          <w:szCs w:val="22"/>
        </w:rPr>
        <w:t xml:space="preserve"> Planowane parametry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budynku lub innego obiektu budowlanego:</w:t>
      </w:r>
    </w:p>
    <w:p w:rsidR="008A1A28" w:rsidRDefault="00E6024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Times New Roman" w:hAnsi="Arial" w:cs="Arial"/>
          <w:sz w:val="22"/>
          <w:szCs w:val="22"/>
        </w:rPr>
        <w:t>- proponowane wymiary budynku (długość, szerokość) .............................................. m</w:t>
      </w:r>
    </w:p>
    <w:p w:rsidR="008A1A28" w:rsidRDefault="00E6024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Times New Roman" w:hAnsi="Arial" w:cs="Arial"/>
          <w:sz w:val="22"/>
          <w:szCs w:val="22"/>
        </w:rPr>
        <w:t>- powierzchnia zabudowy ............................................................................................ m</w:t>
      </w:r>
      <w:r>
        <w:rPr>
          <w:rFonts w:ascii="Arial" w:eastAsia="Times New Roman" w:hAnsi="Arial" w:cs="Arial"/>
          <w:sz w:val="22"/>
          <w:szCs w:val="22"/>
          <w:vertAlign w:val="superscript"/>
        </w:rPr>
        <w:t>2</w:t>
      </w:r>
    </w:p>
    <w:p w:rsidR="008A1A28" w:rsidRDefault="00E6024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Times New Roman" w:hAnsi="Arial" w:cs="Arial"/>
          <w:sz w:val="22"/>
          <w:szCs w:val="22"/>
        </w:rPr>
        <w:t>-  ilość kondygnacji nadziemnych (max. wysokość budynku) ...................................... m</w:t>
      </w:r>
    </w:p>
    <w:p w:rsidR="008A1A28" w:rsidRDefault="00E60248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Times New Roman" w:hAnsi="Arial" w:cs="Arial"/>
          <w:sz w:val="22"/>
          <w:szCs w:val="22"/>
        </w:rPr>
        <w:t>- rodzaj dachu ..................................................................................................................................</w:t>
      </w:r>
    </w:p>
    <w:p w:rsidR="008A1A28" w:rsidRDefault="00E6024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ab/>
        <w:t xml:space="preserve">                            (jednospadowy, dwuspadowy, czterospadowy, wielospadowy, płaski, naczółkowy, itp.)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</w:p>
    <w:p w:rsidR="008A1A28" w:rsidRDefault="00E60248">
      <w:pPr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Times New Roman" w:hAnsi="Arial" w:cs="Arial"/>
          <w:sz w:val="22"/>
          <w:szCs w:val="22"/>
        </w:rPr>
        <w:t>- powierzchnia sprzedaży ................................................................................................................</w:t>
      </w:r>
    </w:p>
    <w:p w:rsidR="008A1A28" w:rsidRDefault="00E60248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0"/>
          <w:szCs w:val="20"/>
        </w:rPr>
        <w:tab/>
        <w:t xml:space="preserve"> 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</w:rPr>
        <w:t xml:space="preserve"> (dotyczy działalności handlowej)</w:t>
      </w:r>
    </w:p>
    <w:p w:rsidR="008A1A28" w:rsidRDefault="00E60248">
      <w:pPr>
        <w:spacing w:line="360" w:lineRule="auto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</w:t>
      </w:r>
      <w:r>
        <w:rPr>
          <w:rFonts w:ascii="Arial" w:eastAsia="Times New Roman" w:hAnsi="Arial" w:cs="Arial"/>
          <w:i/>
          <w:sz w:val="22"/>
          <w:szCs w:val="22"/>
        </w:rPr>
        <w:t xml:space="preserve">- </w:t>
      </w:r>
      <w:r>
        <w:rPr>
          <w:rFonts w:ascii="Arial" w:eastAsia="Times New Roman" w:hAnsi="Arial" w:cs="Arial"/>
          <w:sz w:val="22"/>
          <w:szCs w:val="22"/>
        </w:rPr>
        <w:t>przewidywana liczba miejsc postojowych ............................................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(dot. usług i produkcji)</w:t>
      </w:r>
    </w:p>
    <w:p w:rsidR="008A1A28" w:rsidRDefault="00E60248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b)</w:t>
      </w:r>
      <w:r>
        <w:rPr>
          <w:rFonts w:ascii="Arial" w:eastAsia="Times New Roman" w:hAnsi="Arial" w:cs="Arial"/>
          <w:sz w:val="22"/>
          <w:szCs w:val="22"/>
        </w:rPr>
        <w:t xml:space="preserve"> Przeznaczenie obiektu budowlanego: ............................................................................................</w:t>
      </w:r>
    </w:p>
    <w:p w:rsidR="008A1A28" w:rsidRDefault="00E60248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8A1A28" w:rsidRDefault="00E60248">
      <w:pPr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8A1A28" w:rsidRDefault="00E60248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i/>
          <w:sz w:val="18"/>
          <w:szCs w:val="18"/>
        </w:rPr>
        <w:t>/opisać funkcję wnioskowanego obiektu, np. budynek gospodarczy - z przeznaczeniem na przechowywanie sprzętu rolniczego; budynek usługowy–np. sklep spożywczy; budynek produkcyjny – np. produkcja mebli itp./</w:t>
      </w:r>
    </w:p>
    <w:p w:rsidR="008A1A28" w:rsidRDefault="00E6024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c)</w:t>
      </w:r>
      <w:r>
        <w:rPr>
          <w:rFonts w:ascii="Arial" w:eastAsia="Times New Roman" w:hAnsi="Arial" w:cs="Arial"/>
          <w:sz w:val="22"/>
          <w:szCs w:val="22"/>
        </w:rPr>
        <w:t xml:space="preserve"> Zapotrzebowanie w zakresie infrastruktury technicznej:</w:t>
      </w:r>
    </w:p>
    <w:p w:rsidR="008A1A28" w:rsidRDefault="00E60248">
      <w:pPr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 xml:space="preserve"> zapotrzebowanie na wodę i przyłącze............................................................................................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:rsidR="008A1A28" w:rsidRDefault="00E6024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i/>
          <w:sz w:val="18"/>
          <w:szCs w:val="18"/>
        </w:rPr>
        <w:t>/zasilanie z sieci wodociągowej miejskiej - istniejącej /projektowanej, ujęcie własne, studnia, inne/</w:t>
      </w:r>
    </w:p>
    <w:p w:rsidR="008A1A28" w:rsidRDefault="00E60248">
      <w:pPr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 xml:space="preserve"> odprowadzenie ścieków sanitarnych 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:rsidR="008A1A28" w:rsidRDefault="00E6024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i/>
          <w:sz w:val="18"/>
          <w:szCs w:val="18"/>
        </w:rPr>
        <w:lastRenderedPageBreak/>
        <w:t>/do sieci kanalizacyjnej miejskiej - istniejącej/ projektowanej, przydomowej oczyszczalni ścieków, bezodpływowego zbiornika na ścieki o pojemności (m</w:t>
      </w:r>
      <w:r>
        <w:rPr>
          <w:rFonts w:ascii="Arial" w:eastAsia="Times New Roman" w:hAnsi="Arial" w:cs="Arial"/>
          <w:i/>
          <w:sz w:val="18"/>
          <w:szCs w:val="18"/>
          <w:vertAlign w:val="superscript"/>
        </w:rPr>
        <w:t>3</w:t>
      </w:r>
      <w:r>
        <w:rPr>
          <w:rFonts w:ascii="Arial" w:eastAsia="Times New Roman" w:hAnsi="Arial" w:cs="Arial"/>
          <w:i/>
          <w:sz w:val="18"/>
          <w:szCs w:val="18"/>
        </w:rPr>
        <w:t>), inne/</w:t>
      </w:r>
    </w:p>
    <w:p w:rsidR="008A1A28" w:rsidRDefault="00E60248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- </w:t>
      </w:r>
      <w:r>
        <w:rPr>
          <w:rFonts w:ascii="Arial" w:eastAsia="Times New Roman" w:hAnsi="Arial" w:cs="Arial"/>
          <w:sz w:val="22"/>
          <w:szCs w:val="22"/>
        </w:rPr>
        <w:t>zapotrzebowanie na energię elektryczną i przyłącze.....................................................................</w:t>
      </w:r>
    </w:p>
    <w:p w:rsidR="008A1A28" w:rsidRDefault="00E6024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</w:rPr>
        <w:t>/z istniejącej / projektowanej sieci, napowietrznej, kablowej ziemnej, inne /</w:t>
      </w:r>
    </w:p>
    <w:p w:rsidR="008A1A28" w:rsidRDefault="00E60248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>
        <w:rPr>
          <w:rFonts w:ascii="Arial" w:eastAsia="Times New Roman" w:hAnsi="Arial" w:cs="Arial"/>
          <w:b/>
          <w:bCs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 xml:space="preserve"> zasilanie w gaz ziemny...................................................................................................................</w:t>
      </w:r>
    </w:p>
    <w:p w:rsidR="008A1A28" w:rsidRDefault="00E6024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</w:t>
      </w:r>
      <w:r>
        <w:rPr>
          <w:rFonts w:ascii="Arial" w:eastAsia="Times New Roman" w:hAnsi="Arial" w:cs="Arial"/>
          <w:i/>
          <w:sz w:val="18"/>
          <w:szCs w:val="18"/>
        </w:rPr>
        <w:t>/z sieci istniejącej / projektowanej/</w:t>
      </w:r>
    </w:p>
    <w:p w:rsidR="008A1A28" w:rsidRDefault="00E6024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- </w:t>
      </w:r>
      <w:r>
        <w:rPr>
          <w:rFonts w:ascii="Arial" w:eastAsia="Times New Roman" w:hAnsi="Arial" w:cs="Arial"/>
          <w:sz w:val="22"/>
          <w:szCs w:val="22"/>
        </w:rPr>
        <w:t>sposób odprowadzenia wód opadowych .......................................................................................</w:t>
      </w:r>
    </w:p>
    <w:p w:rsidR="008A1A28" w:rsidRDefault="00E60248">
      <w:pPr>
        <w:spacing w:line="10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 xml:space="preserve"> sposób usuwania odpadów stałych ...............................................................................................</w:t>
      </w:r>
    </w:p>
    <w:p w:rsidR="008A1A28" w:rsidRDefault="00E60248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</w:rPr>
        <w:t>3.</w:t>
      </w:r>
      <w:r>
        <w:rPr>
          <w:rFonts w:ascii="Arial" w:eastAsia="Times New Roman" w:hAnsi="Arial" w:cs="Arial"/>
          <w:sz w:val="22"/>
          <w:szCs w:val="22"/>
        </w:rPr>
        <w:t xml:space="preserve"> Przewidywane rozwiązania komunikacyjne (dojazd do działki):    </w:t>
      </w:r>
    </w:p>
    <w:p w:rsidR="008A1A28" w:rsidRDefault="00E6024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Dostęp do drogi publicznej:</w:t>
      </w:r>
    </w:p>
    <w:p w:rsidR="008A1A28" w:rsidRDefault="00E6024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Times New Roman" w:hAnsi="Arial" w:cs="Arial"/>
          <w:sz w:val="22"/>
          <w:szCs w:val="22"/>
        </w:rPr>
        <w:t>- bezpośredni dostęp do drogi publicznej (gminnej, powiatowej, wojewódzkiej nr)..........................</w:t>
      </w:r>
    </w:p>
    <w:p w:rsidR="008A1A28" w:rsidRDefault="00E6024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Times New Roman" w:hAnsi="Arial" w:cs="Arial"/>
          <w:sz w:val="22"/>
          <w:szCs w:val="22"/>
        </w:rPr>
        <w:t>- przez drogę wewnętrzną (dz. nr ewid.) .........................................................................................</w:t>
      </w:r>
    </w:p>
    <w:p w:rsidR="008A1A28" w:rsidRDefault="00E60248">
      <w:pPr>
        <w:spacing w:line="100" w:lineRule="atLeast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Times New Roman" w:hAnsi="Arial" w:cs="Arial"/>
          <w:sz w:val="22"/>
          <w:szCs w:val="22"/>
        </w:rPr>
        <w:t>- przez ustanowioną służebność gruntową (przez działkę nr) ........................................................</w:t>
      </w:r>
    </w:p>
    <w:p w:rsidR="008A1A28" w:rsidRDefault="008A1A28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8A1A28" w:rsidRDefault="00E60248">
      <w:pPr>
        <w:autoSpaceDE w:val="0"/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Dane charakteryzujące wpływ inwestycji na środowisko:................................................................</w:t>
      </w:r>
    </w:p>
    <w:p w:rsidR="008A1A28" w:rsidRDefault="00E60248">
      <w:pPr>
        <w:autoSpaceDE w:val="0"/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8A1A28" w:rsidRDefault="008A1A28">
      <w:pPr>
        <w:autoSpaceDE w:val="0"/>
        <w:spacing w:line="100" w:lineRule="atLeast"/>
        <w:rPr>
          <w:rFonts w:ascii="Arial" w:eastAsia="Arial" w:hAnsi="Arial" w:cs="Arial"/>
          <w:color w:val="000000"/>
          <w:sz w:val="22"/>
          <w:szCs w:val="22"/>
        </w:rPr>
      </w:pPr>
    </w:p>
    <w:p w:rsidR="008A1A28" w:rsidRDefault="00E60248">
      <w:pPr>
        <w:autoSpaceDE w:val="0"/>
        <w:spacing w:line="100" w:lineRule="atLeast"/>
        <w:jc w:val="right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</w:t>
      </w:r>
    </w:p>
    <w:p w:rsidR="008A1A28" w:rsidRDefault="00E60248">
      <w:pPr>
        <w:autoSpaceDE w:val="0"/>
        <w:spacing w:line="100" w:lineRule="atLeast"/>
        <w:jc w:val="center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/podpis wnioskodawcy lub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br/>
        <w:t xml:space="preserve">                                                                                            podpis osoby działającej w imieniu wnioskodawcy</w:t>
      </w:r>
    </w:p>
    <w:p w:rsidR="008A1A28" w:rsidRDefault="008A1A28">
      <w:pPr>
        <w:autoSpaceDE w:val="0"/>
        <w:spacing w:line="100" w:lineRule="atLeast"/>
        <w:jc w:val="center"/>
        <w:rPr>
          <w:rFonts w:ascii="Arial" w:eastAsia="Arial" w:hAnsi="Arial" w:cs="Arial"/>
          <w:i/>
          <w:iCs/>
          <w:color w:val="000000"/>
          <w:sz w:val="18"/>
          <w:szCs w:val="18"/>
        </w:rPr>
      </w:pPr>
    </w:p>
    <w:p w:rsidR="008A1A28" w:rsidRDefault="008A1A28">
      <w:pPr>
        <w:autoSpaceDE w:val="0"/>
        <w:spacing w:line="100" w:lineRule="atLeast"/>
        <w:jc w:val="center"/>
        <w:rPr>
          <w:rFonts w:ascii="Arial" w:eastAsia="Arial" w:hAnsi="Arial" w:cs="Arial"/>
          <w:i/>
          <w:iCs/>
          <w:color w:val="000000"/>
          <w:sz w:val="18"/>
          <w:szCs w:val="18"/>
        </w:rPr>
      </w:pPr>
    </w:p>
    <w:p w:rsidR="008A1A28" w:rsidRDefault="00E60248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Załączniki:</w:t>
      </w:r>
    </w:p>
    <w:p w:rsidR="008A1A28" w:rsidRDefault="00E60248">
      <w:pPr>
        <w:pStyle w:val="Tekstwstpniesformatowany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1. </w:t>
      </w:r>
      <w:r>
        <w:rPr>
          <w:rFonts w:ascii="Arial" w:eastAsia="Arial" w:hAnsi="Arial" w:cs="Arial"/>
          <w:color w:val="000000"/>
        </w:rPr>
        <w:t xml:space="preserve">załącznik graficzny do wniosku z </w:t>
      </w:r>
      <w:r>
        <w:rPr>
          <w:rFonts w:ascii="Arial" w:hAnsi="Arial" w:cs="Arial"/>
        </w:rPr>
        <w:t>określeniem granic terenu objętego wnioskiem, przedstawiony na kopii mapy zasadniczej lub, w przypadku jej braku, na kopii mapy katastralnej, przyjętych do państwowego zasobu geodezyjnego i kartograficznego, w skali 1:500 lub 1:1000,</w:t>
      </w:r>
    </w:p>
    <w:p w:rsidR="008A1A28" w:rsidRDefault="00E60248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 egz. mapy zasadniczej lub katastralnej obejmującej teren</w:t>
      </w:r>
      <w:r>
        <w:rPr>
          <w:rFonts w:ascii="Arial" w:hAnsi="Arial" w:cs="Arial"/>
          <w:sz w:val="20"/>
          <w:szCs w:val="20"/>
        </w:rPr>
        <w:t>, którego wniosek dotyczy, i obszaru, na który ta inwestycja będzie oddziaływać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skali 1:500 lub 1:1000, a w stosunku do inwestycji liniowych również w skali 1:2000.</w:t>
      </w:r>
    </w:p>
    <w:p w:rsidR="008A1A28" w:rsidRDefault="00E60248">
      <w:pPr>
        <w:autoSpaceDE w:val="0"/>
        <w:spacing w:line="1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3. </w:t>
      </w:r>
      <w:r>
        <w:rPr>
          <w:rFonts w:ascii="Arial" w:eastAsia="Times New Roman" w:hAnsi="Arial" w:cs="Arial"/>
          <w:sz w:val="20"/>
          <w:szCs w:val="20"/>
        </w:rPr>
        <w:t xml:space="preserve">  umowa gwarantująca wykonanie uzbrojenia terenu zawarta między właściwą jednostką a inwestorem  -  dotyczy działek zlokalizowanych poza bezpośrednim zasięgiem sieci infrastruktury technicznej.</w:t>
      </w:r>
    </w:p>
    <w:p w:rsidR="008A1A28" w:rsidRDefault="00E60248">
      <w:pPr>
        <w:shd w:val="clear" w:color="auto" w:fill="FFFFFF"/>
        <w:tabs>
          <w:tab w:val="left" w:leader="dot" w:pos="6264"/>
          <w:tab w:val="left" w:leader="dot" w:pos="8803"/>
        </w:tabs>
        <w:spacing w:before="17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Decyzja środowiskowa - art.72 ust. 1 pkt 3 ustawy z dnia 3 października 2008 r. o udostępnianiu informacji o środowisku i jego ochronie, udziale społeczeństwa w ochronie środowiska  oraz o ocenach oddziaływania na środowisko (t. j. Dz. U. z 2017 r., poz. 1405), w przypadku gdy planowana inwestycją zalicza się do przedsięwzięć mogących zawsze znacząco oddziaływać na środowisko lub mogących potencjalnie znacząco oddziaływać na środowisko wymienionych  w § 2 i 3 rozporządzenia Rady Ministrów  z dnia 9 listopada 2010 r. w sprawie przedsięwzięć mogących znacząco oddziaływać na środowisko (t. j. Dz. U. z 2016 r., poz. 71).</w:t>
      </w:r>
    </w:p>
    <w:p w:rsidR="008A1A28" w:rsidRDefault="008A1A28">
      <w:pPr>
        <w:rPr>
          <w:rFonts w:ascii="Arial" w:hAnsi="Arial" w:cs="Arial"/>
          <w:sz w:val="20"/>
          <w:szCs w:val="20"/>
          <w:u w:val="single"/>
        </w:rPr>
      </w:pPr>
    </w:p>
    <w:p w:rsidR="008A1A28" w:rsidRDefault="00E60248">
      <w:pPr>
        <w:tabs>
          <w:tab w:val="left" w:pos="1494"/>
        </w:tabs>
        <w:spacing w:line="100" w:lineRule="atLeast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OPŁATA SKARBOWA :</w:t>
      </w:r>
    </w:p>
    <w:p w:rsidR="008A1A28" w:rsidRDefault="00E60248">
      <w:pPr>
        <w:tabs>
          <w:tab w:val="left" w:pos="1494"/>
        </w:tabs>
        <w:spacing w:line="100" w:lineRule="atLeast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płatna z chwilą złożenia wniosku o wydanie decyzji, dowód zapłaty należy dołączyć do składanego wniosku, podst. prawna – Ustawa o opłacie skarbowej z dnia 16 listopada 2006 r. (t. j.  Dz. U. z 201</w:t>
      </w:r>
      <w:r w:rsidR="00E3238D">
        <w:rPr>
          <w:rFonts w:ascii="Arial" w:eastAsia="Times New Roman" w:hAnsi="Arial" w:cs="Arial"/>
          <w:b/>
          <w:bCs/>
          <w:sz w:val="20"/>
          <w:szCs w:val="20"/>
        </w:rPr>
        <w:t>9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r. poz. 10</w:t>
      </w:r>
      <w:r w:rsidR="00E3238D">
        <w:rPr>
          <w:rFonts w:ascii="Arial" w:eastAsia="Times New Roman" w:hAnsi="Arial" w:cs="Arial"/>
          <w:b/>
          <w:bCs/>
          <w:sz w:val="20"/>
          <w:szCs w:val="20"/>
        </w:rPr>
        <w:t>00 ze zm.</w:t>
      </w:r>
      <w:r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8A1A28" w:rsidRPr="00E3238D" w:rsidRDefault="00E60248">
      <w:pPr>
        <w:tabs>
          <w:tab w:val="left" w:pos="1494"/>
        </w:tabs>
        <w:spacing w:line="100" w:lineRule="atLeast"/>
        <w:rPr>
          <w:rFonts w:ascii="Arial" w:hAnsi="Arial"/>
          <w:color w:val="FF0000"/>
          <w:sz w:val="20"/>
          <w:szCs w:val="20"/>
        </w:rPr>
      </w:pPr>
      <w:r w:rsidRPr="00E3238D">
        <w:rPr>
          <w:rFonts w:ascii="Arial" w:eastAsia="Times New Roman" w:hAnsi="Arial"/>
          <w:color w:val="FF0000"/>
          <w:sz w:val="20"/>
          <w:szCs w:val="20"/>
        </w:rPr>
        <w:t xml:space="preserve">-  </w:t>
      </w:r>
      <w:r w:rsidR="00E3238D" w:rsidRPr="00E3238D">
        <w:rPr>
          <w:rFonts w:ascii="Arial" w:eastAsia="Times New Roman" w:hAnsi="Arial"/>
          <w:b/>
          <w:bCs/>
          <w:color w:val="FF0000"/>
          <w:sz w:val="20"/>
          <w:szCs w:val="20"/>
        </w:rPr>
        <w:t>598</w:t>
      </w:r>
      <w:r w:rsidRPr="00E3238D">
        <w:rPr>
          <w:rFonts w:ascii="Arial" w:eastAsia="Times New Roman" w:hAnsi="Arial"/>
          <w:b/>
          <w:bCs/>
          <w:color w:val="FF0000"/>
          <w:sz w:val="20"/>
          <w:szCs w:val="20"/>
        </w:rPr>
        <w:t xml:space="preserve">,00 zł </w:t>
      </w:r>
    </w:p>
    <w:p w:rsidR="008A1A28" w:rsidRPr="00E3238D" w:rsidRDefault="00E60248">
      <w:pPr>
        <w:tabs>
          <w:tab w:val="left" w:pos="1494"/>
        </w:tabs>
        <w:spacing w:line="100" w:lineRule="atLeast"/>
        <w:rPr>
          <w:rFonts w:eastAsia="Times New Roman"/>
          <w:b/>
          <w:bCs/>
          <w:color w:val="FF0000"/>
          <w:sz w:val="28"/>
          <w:szCs w:val="28"/>
          <w:u w:val="single"/>
        </w:rPr>
      </w:pPr>
      <w:r w:rsidRPr="00E3238D">
        <w:rPr>
          <w:rFonts w:ascii="Arial" w:hAnsi="Arial"/>
          <w:color w:val="FF0000"/>
          <w:sz w:val="20"/>
          <w:szCs w:val="20"/>
        </w:rPr>
        <w:t xml:space="preserve">-  </w:t>
      </w:r>
      <w:r w:rsidRPr="00E3238D">
        <w:rPr>
          <w:rFonts w:ascii="Arial" w:hAnsi="Arial"/>
          <w:b/>
          <w:color w:val="FF0000"/>
          <w:sz w:val="20"/>
          <w:szCs w:val="20"/>
        </w:rPr>
        <w:t>17,00 zł</w:t>
      </w:r>
      <w:r w:rsidRPr="00E3238D">
        <w:rPr>
          <w:rFonts w:ascii="Arial" w:hAnsi="Arial"/>
          <w:color w:val="FF0000"/>
          <w:sz w:val="20"/>
          <w:szCs w:val="20"/>
        </w:rPr>
        <w:t xml:space="preserve"> - w przypadku ustanowienia pełnomocnika.</w:t>
      </w:r>
    </w:p>
    <w:p w:rsidR="008A1A28" w:rsidRPr="00E3238D" w:rsidRDefault="00E60248">
      <w:pPr>
        <w:jc w:val="both"/>
        <w:rPr>
          <w:b/>
          <w:bCs/>
          <w:color w:val="FF0000"/>
          <w:sz w:val="21"/>
          <w:szCs w:val="21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br/>
      </w:r>
      <w:r w:rsidRPr="00E3238D">
        <w:rPr>
          <w:b/>
          <w:bCs/>
          <w:color w:val="FF0000"/>
          <w:sz w:val="21"/>
          <w:szCs w:val="21"/>
          <w:u w:val="single"/>
        </w:rPr>
        <w:t>UWAGA !!!</w:t>
      </w:r>
    </w:p>
    <w:p w:rsidR="008A1A28" w:rsidRPr="00E3238D" w:rsidRDefault="00E60248" w:rsidP="00E3238D">
      <w:pPr>
        <w:jc w:val="both"/>
        <w:rPr>
          <w:rFonts w:ascii="Arial" w:hAnsi="Arial" w:cs="Arial"/>
          <w:b/>
          <w:sz w:val="18"/>
          <w:szCs w:val="18"/>
        </w:rPr>
      </w:pPr>
      <w:r w:rsidRPr="00E3238D">
        <w:rPr>
          <w:b/>
          <w:bCs/>
          <w:color w:val="FF0000"/>
          <w:sz w:val="21"/>
          <w:szCs w:val="21"/>
          <w:u w:val="single"/>
        </w:rPr>
        <w:t xml:space="preserve">Nie  </w:t>
      </w:r>
      <w:r w:rsidRPr="00E60248">
        <w:rPr>
          <w:b/>
          <w:bCs/>
          <w:color w:val="FF0000"/>
          <w:sz w:val="21"/>
          <w:szCs w:val="21"/>
          <w:u w:val="single"/>
        </w:rPr>
        <w:t xml:space="preserve">podlega  opłacie skarbowej wydanie decyzji o warunkach zabudowy </w:t>
      </w:r>
      <w:r w:rsidR="00E3238D" w:rsidRPr="00E60248">
        <w:rPr>
          <w:b/>
          <w:color w:val="FF0000"/>
          <w:sz w:val="21"/>
          <w:szCs w:val="21"/>
          <w:u w:val="single"/>
          <w:shd w:val="clear" w:color="auto" w:fill="FFFFFF"/>
        </w:rPr>
        <w:t>i zagospodarowania terenu na wniosek właściciela</w:t>
      </w:r>
      <w:r w:rsidR="00E3238D" w:rsidRPr="00E3238D">
        <w:rPr>
          <w:b/>
          <w:color w:val="FF0000"/>
          <w:sz w:val="21"/>
          <w:szCs w:val="21"/>
          <w:u w:val="single"/>
          <w:shd w:val="clear" w:color="auto" w:fill="FFFFFF"/>
        </w:rPr>
        <w:t xml:space="preserve"> lub użytkownika wieczystego terenu, którego wniosek dotyczy</w:t>
      </w:r>
      <w:r w:rsidR="00E3238D">
        <w:rPr>
          <w:b/>
          <w:color w:val="FF0000"/>
          <w:sz w:val="21"/>
          <w:szCs w:val="21"/>
          <w:u w:val="single"/>
          <w:shd w:val="clear" w:color="auto" w:fill="FFFFFF"/>
        </w:rPr>
        <w:t>.</w:t>
      </w:r>
    </w:p>
    <w:p w:rsidR="008A1A28" w:rsidRDefault="008A1A28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A1A28" w:rsidRDefault="00E60248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Informacje dodatkowe:</w:t>
      </w:r>
    </w:p>
    <w:p w:rsidR="008A1A28" w:rsidRDefault="00E60248">
      <w:pPr>
        <w:pStyle w:val="Tekstpodstawowy"/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ogólnego rozporządzenia o ochronie danych osobowych (RODO) z dnia 27 kwietnia 2016 r. (Dz. Urz. UE L 119 z 04.05.2016) – informuję, iż:</w:t>
      </w:r>
    </w:p>
    <w:p w:rsidR="008A1A28" w:rsidRDefault="00E60248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jest Gmina Gryfice z siedzibą Plac Zwycięstwa 37, 72-300 Gryfice,</w:t>
      </w:r>
    </w:p>
    <w:p w:rsidR="008A1A28" w:rsidRDefault="00E60248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z Inspektorem Ochrony Danych – iod@urzad.gryfice.eu</w:t>
      </w:r>
    </w:p>
    <w:p w:rsidR="008A1A28" w:rsidRDefault="00E60248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przetwarzane będą w celu realizacji ustawowych zadań urzędu - na podstawie Art. 6 ust. 1 lit. c oraz na podstawie Art. 9 ust.2 lit. g ogólnego rozporządzenia o ochronie danych osobowych z dnia 27 kwietnia 2016 r.</w:t>
      </w:r>
    </w:p>
    <w:p w:rsidR="008A1A28" w:rsidRDefault="00E60248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Odbiorcami danych osobowych będą wyłącznie podmioty uprawnione do uzyskania danych osobowych na podstawie przepisów prawa, strony postępowania.</w:t>
      </w:r>
    </w:p>
    <w:p w:rsidR="008A1A28" w:rsidRDefault="00E60248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przechowywane będą w czasie określonym przepisami prawa, zgodnie z instrukcją kancelaryjną.</w:t>
      </w:r>
    </w:p>
    <w:p w:rsidR="008A1A28" w:rsidRDefault="00E60248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 prawo do żądania od administratora dostępu do danych osobowych, ich sprostowania lub ograniczenia przetwarzania.</w:t>
      </w:r>
    </w:p>
    <w:p w:rsidR="008A1A28" w:rsidRDefault="00E60248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wniesienia skargi do organu nadzorczego Prezesa Urzędu Ochrony Danych Osobowych.</w:t>
      </w:r>
    </w:p>
    <w:p w:rsidR="008A1A28" w:rsidRDefault="00E60248">
      <w:pPr>
        <w:pStyle w:val="Tekstpodstawowy"/>
        <w:widowControl/>
        <w:numPr>
          <w:ilvl w:val="0"/>
          <w:numId w:val="2"/>
        </w:numPr>
        <w:tabs>
          <w:tab w:val="left" w:pos="0"/>
        </w:tabs>
        <w:autoSpaceDE w:val="0"/>
        <w:spacing w:after="62" w:line="100" w:lineRule="atLeast"/>
        <w:ind w:right="-285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val="x-none"/>
        </w:rPr>
      </w:pPr>
      <w:r>
        <w:rPr>
          <w:rFonts w:ascii="Arial" w:hAnsi="Arial" w:cs="Arial"/>
          <w:sz w:val="20"/>
          <w:szCs w:val="20"/>
        </w:rPr>
        <w:t xml:space="preserve">Podanie danych osobowych w zakresie wymaganym przepisami prawa </w:t>
      </w:r>
      <w:r>
        <w:rPr>
          <w:rFonts w:ascii="Arial" w:hAnsi="Arial" w:cs="Arial"/>
          <w:color w:val="000000"/>
          <w:sz w:val="20"/>
          <w:szCs w:val="20"/>
        </w:rPr>
        <w:t>art. 59 ust. 1 i 2 ustawy z dnia 23 marca 2003 r. o planowaniu i zagospodarowaniu p</w:t>
      </w:r>
      <w:r w:rsidR="00E3238D">
        <w:rPr>
          <w:rFonts w:ascii="Arial" w:hAnsi="Arial" w:cs="Arial"/>
          <w:color w:val="000000"/>
          <w:sz w:val="20"/>
          <w:szCs w:val="20"/>
        </w:rPr>
        <w:t>rzestrzennym (t. j. Dz. U. z 2020</w:t>
      </w:r>
      <w:r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E3238D">
        <w:rPr>
          <w:rFonts w:ascii="Arial" w:hAnsi="Arial" w:cs="Arial"/>
          <w:color w:val="000000"/>
          <w:sz w:val="20"/>
          <w:szCs w:val="20"/>
        </w:rPr>
        <w:t>293</w:t>
      </w:r>
      <w:r>
        <w:rPr>
          <w:rFonts w:ascii="Arial" w:hAnsi="Arial" w:cs="Arial"/>
          <w:color w:val="000000"/>
          <w:sz w:val="20"/>
          <w:szCs w:val="20"/>
        </w:rPr>
        <w:t xml:space="preserve"> ze zm.) </w:t>
      </w:r>
      <w:r>
        <w:rPr>
          <w:rFonts w:ascii="Arial" w:hAnsi="Arial" w:cs="Arial"/>
          <w:sz w:val="20"/>
          <w:szCs w:val="20"/>
        </w:rPr>
        <w:t>jest obligatoryjne.</w:t>
      </w:r>
    </w:p>
    <w:p w:rsidR="00E3238D" w:rsidRDefault="00E3238D">
      <w:pPr>
        <w:tabs>
          <w:tab w:val="left" w:pos="360"/>
        </w:tabs>
        <w:spacing w:line="100" w:lineRule="atLeast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val="x-none"/>
        </w:rPr>
      </w:pPr>
    </w:p>
    <w:sectPr w:rsidR="00E3238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z w:val="20"/>
        <w:szCs w:val="20"/>
        <w:lang w:val="x-no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8D"/>
    <w:rsid w:val="007A5921"/>
    <w:rsid w:val="008A1A28"/>
    <w:rsid w:val="00E3238D"/>
    <w:rsid w:val="00E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E9111A-274E-4723-8176-EB3D530C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0"/>
      <w:szCs w:val="20"/>
      <w:lang w:val="x-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Chruścielewska</dc:creator>
  <cp:lastModifiedBy>Luiza Kowalska</cp:lastModifiedBy>
  <cp:revision>2</cp:revision>
  <cp:lastPrinted>2009-02-19T08:46:00Z</cp:lastPrinted>
  <dcterms:created xsi:type="dcterms:W3CDTF">2020-07-29T06:03:00Z</dcterms:created>
  <dcterms:modified xsi:type="dcterms:W3CDTF">2020-07-29T06:03:00Z</dcterms:modified>
</cp:coreProperties>
</file>